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760C9566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5548E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7269ED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7269ED">
        <w:rPr>
          <w:rStyle w:val="Tun"/>
          <w:rFonts w:eastAsiaTheme="minorHAnsi"/>
        </w:rPr>
        <w:t>Účastník:</w:t>
      </w:r>
    </w:p>
    <w:p w14:paraId="38E8FD19" w14:textId="6E3DBAFC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269ED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B4961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DB4961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DB4961">
        <w:rPr>
          <w:rFonts w:eastAsia="Times New Roman" w:cs="Times New Roman"/>
          <w:highlight w:val="green"/>
          <w:lang w:eastAsia="cs-CZ"/>
        </w:rPr>
        <w:t xml:space="preserve"> ÚČASTNÍK</w:t>
      </w:r>
      <w:r w:rsidR="00DB4961">
        <w:rPr>
          <w:rFonts w:eastAsia="Times New Roman" w:cs="Times New Roman"/>
          <w:highlight w:val="green"/>
          <w:lang w:val="en-US" w:eastAsia="cs-CZ"/>
        </w:rPr>
        <w:t>]</w:t>
      </w:r>
    </w:p>
    <w:p w14:paraId="5D42806C" w14:textId="513B5839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B4961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DB4961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DB4961">
        <w:rPr>
          <w:rFonts w:eastAsia="Times New Roman" w:cs="Times New Roman"/>
          <w:highlight w:val="green"/>
          <w:lang w:eastAsia="cs-CZ"/>
        </w:rPr>
        <w:t xml:space="preserve"> ÚČASTNÍK</w:t>
      </w:r>
      <w:r w:rsidR="00DB4961">
        <w:rPr>
          <w:rFonts w:eastAsia="Times New Roman" w:cs="Times New Roman"/>
          <w:highlight w:val="green"/>
          <w:lang w:val="en-US" w:eastAsia="cs-CZ"/>
        </w:rPr>
        <w:t>]</w:t>
      </w:r>
    </w:p>
    <w:p w14:paraId="5B458EFE" w14:textId="6CB4542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B4961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DB4961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DB4961">
        <w:rPr>
          <w:rFonts w:eastAsia="Times New Roman" w:cs="Times New Roman"/>
          <w:highlight w:val="green"/>
          <w:lang w:eastAsia="cs-CZ"/>
        </w:rPr>
        <w:t xml:space="preserve"> ÚČASTNÍK</w:t>
      </w:r>
      <w:r w:rsidR="00DB4961">
        <w:rPr>
          <w:rFonts w:eastAsia="Times New Roman" w:cs="Times New Roman"/>
          <w:highlight w:val="green"/>
          <w:lang w:val="en-US" w:eastAsia="cs-CZ"/>
        </w:rPr>
        <w:t>]</w:t>
      </w:r>
    </w:p>
    <w:p w14:paraId="168B855C" w14:textId="5D0D4704" w:rsidR="003C4FBB" w:rsidRDefault="003C4FBB" w:rsidP="007269ED">
      <w:pPr>
        <w:pStyle w:val="Zastoupen"/>
      </w:pPr>
      <w:r>
        <w:t>Zastoupen</w:t>
      </w:r>
      <w:r>
        <w:tab/>
      </w:r>
      <w:r>
        <w:tab/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1F84F69F" w14:textId="77777777" w:rsidR="00AE4EDF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A5548E">
        <w:rPr>
          <w:rFonts w:eastAsia="Times New Roman" w:cs="Times New Roman"/>
          <w:lang w:eastAsia="cs-CZ"/>
        </w:rPr>
        <w:t xml:space="preserve">podává nabídku na </w:t>
      </w:r>
      <w:r w:rsidR="00645A29" w:rsidRPr="00A5548E">
        <w:rPr>
          <w:rFonts w:eastAsia="Times New Roman" w:cs="Times New Roman"/>
          <w:lang w:eastAsia="cs-CZ"/>
        </w:rPr>
        <w:t>na</w:t>
      </w:r>
      <w:r w:rsidRPr="00A5548E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A5548E">
        <w:rPr>
          <w:rFonts w:eastAsia="Times New Roman" w:cs="Times New Roman"/>
          <w:b/>
          <w:lang w:eastAsia="cs-CZ"/>
        </w:rPr>
        <w:t>„</w:t>
      </w:r>
      <w:bookmarkEnd w:id="0"/>
      <w:r w:rsidR="00A55684" w:rsidRPr="00A55684">
        <w:rPr>
          <w:rStyle w:val="Tun"/>
          <w:rFonts w:eastAsiaTheme="minorHAnsi"/>
        </w:rPr>
        <w:t>Dodávka zaměstnaneckých čipových karet s funkcionalit</w:t>
      </w:r>
      <w:r w:rsidR="0097030A">
        <w:rPr>
          <w:rStyle w:val="Tun"/>
          <w:rFonts w:eastAsiaTheme="minorHAnsi"/>
        </w:rPr>
        <w:t>ami</w:t>
      </w:r>
      <w:r w:rsidR="00A55684" w:rsidRPr="00A55684">
        <w:rPr>
          <w:rStyle w:val="Tun"/>
          <w:rFonts w:eastAsiaTheme="minorHAnsi"/>
        </w:rPr>
        <w:t xml:space="preserve"> </w:t>
      </w:r>
      <w:r w:rsidR="0097030A">
        <w:rPr>
          <w:rStyle w:val="Tun"/>
          <w:rFonts w:eastAsiaTheme="minorHAnsi"/>
        </w:rPr>
        <w:t>stravenková karta a benefit karta</w:t>
      </w:r>
      <w:r w:rsidRPr="00A5548E">
        <w:t>“</w:t>
      </w:r>
      <w:r w:rsidRPr="00A5548E">
        <w:rPr>
          <w:rFonts w:eastAsia="Times New Roman" w:cs="Times New Roman"/>
          <w:bCs/>
          <w:lang w:eastAsia="cs-CZ"/>
        </w:rPr>
        <w:t>,</w:t>
      </w:r>
      <w:r w:rsidRPr="00A5548E">
        <w:rPr>
          <w:rFonts w:eastAsia="Times New Roman" w:cs="Times New Roman"/>
          <w:lang w:eastAsia="cs-CZ"/>
        </w:rPr>
        <w:t xml:space="preserve"> tímto čestně prohlašuje, že</w:t>
      </w:r>
      <w:r w:rsidR="00AE4EDF">
        <w:rPr>
          <w:rFonts w:eastAsia="Times New Roman" w:cs="Times New Roman"/>
          <w:lang w:eastAsia="cs-CZ"/>
        </w:rPr>
        <w:t>:</w:t>
      </w:r>
    </w:p>
    <w:p w14:paraId="54D580FD" w14:textId="5A40A217" w:rsidR="003C4FBB" w:rsidRPr="00AE4EDF" w:rsidRDefault="003C4FBB" w:rsidP="00AE4EDF">
      <w:pPr>
        <w:pStyle w:val="Odstavecseseznamem"/>
        <w:numPr>
          <w:ilvl w:val="0"/>
          <w:numId w:val="34"/>
        </w:numPr>
        <w:spacing w:after="0" w:line="240" w:lineRule="auto"/>
        <w:rPr>
          <w:rFonts w:eastAsia="Times New Roman" w:cs="Times New Roman"/>
          <w:lang w:eastAsia="cs-CZ"/>
        </w:rPr>
      </w:pPr>
      <w:r w:rsidRPr="00AE4EDF">
        <w:rPr>
          <w:rFonts w:eastAsia="Times New Roman" w:cs="Times New Roman"/>
          <w:lang w:eastAsia="cs-CZ"/>
        </w:rPr>
        <w:t xml:space="preserve"> za poslední 3 roky před zahájením zadávacího řízení </w:t>
      </w:r>
      <w:r w:rsidR="00DB4961" w:rsidRPr="00AE4EDF">
        <w:rPr>
          <w:rFonts w:eastAsia="Times New Roman" w:cs="Times New Roman"/>
          <w:lang w:eastAsia="cs-CZ"/>
        </w:rPr>
        <w:t>realizoval minimálně</w:t>
      </w:r>
      <w:r w:rsidRPr="00AE4EDF">
        <w:rPr>
          <w:rFonts w:eastAsia="Times New Roman" w:cs="Times New Roman"/>
          <w:lang w:eastAsia="cs-CZ"/>
        </w:rPr>
        <w:t xml:space="preserve"> </w:t>
      </w:r>
      <w:r w:rsidR="00A55684" w:rsidRPr="00AE4EDF">
        <w:rPr>
          <w:rFonts w:eastAsia="Times New Roman" w:cs="Times New Roman"/>
          <w:lang w:eastAsia="cs-CZ"/>
        </w:rPr>
        <w:t>3</w:t>
      </w:r>
      <w:r w:rsidR="003D2B64" w:rsidRPr="00AE4EDF">
        <w:rPr>
          <w:rFonts w:eastAsia="Times New Roman" w:cs="Times New Roman"/>
          <w:lang w:eastAsia="cs-CZ"/>
        </w:rPr>
        <w:t xml:space="preserve"> významné zakázky,</w:t>
      </w:r>
      <w:r w:rsidR="00AE4EDF" w:rsidRPr="00AE4EDF">
        <w:rPr>
          <w:rFonts w:eastAsia="Times New Roman" w:cs="Times New Roman"/>
          <w:lang w:eastAsia="cs-CZ"/>
        </w:rPr>
        <w:t xml:space="preserve"> </w:t>
      </w:r>
      <w:r w:rsidR="00AE4EDF" w:rsidRPr="00AE4EDF">
        <w:rPr>
          <w:rFonts w:eastAsia="Times New Roman" w:cs="Times New Roman"/>
          <w:lang w:eastAsia="cs-CZ"/>
        </w:rPr>
        <w:t>specifikované v čl. 12.1.2. Zadávací dokumentace</w:t>
      </w:r>
      <w:r w:rsidR="00AE4EDF">
        <w:rPr>
          <w:rFonts w:eastAsia="Times New Roman" w:cs="Times New Roman"/>
          <w:lang w:eastAsia="cs-CZ"/>
        </w:rPr>
        <w:t>;</w:t>
      </w:r>
      <w:r w:rsidR="003D2B64" w:rsidRPr="00AE4EDF">
        <w:rPr>
          <w:rFonts w:eastAsia="Times New Roman" w:cs="Times New Roman"/>
          <w:lang w:eastAsia="cs-CZ"/>
        </w:rPr>
        <w:t xml:space="preserve">                            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7269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46710EFC" w:rsidR="003C4FBB" w:rsidRPr="007269ED" w:rsidRDefault="003C4FBB" w:rsidP="007269ED">
            <w:pPr>
              <w:pStyle w:val="Tabulka"/>
              <w:rPr>
                <w:rStyle w:val="Tuntabulka"/>
              </w:rPr>
            </w:pPr>
            <w:r w:rsidRPr="007269ED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7269ED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470E8973" w:rsidR="003C4FBB" w:rsidRDefault="00897B1D" w:rsidP="007269ED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1122AB8B" w:rsidR="003C4FBB" w:rsidRPr="007269ED" w:rsidRDefault="00DB4961" w:rsidP="007269ED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7269ED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10977B88" w:rsidR="003C4FBB" w:rsidRPr="007269ED" w:rsidRDefault="00DB4961" w:rsidP="007269ED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7269ED">
              <w:rPr>
                <w:rStyle w:val="Tuntabulka"/>
                <w:rFonts w:eastAsiaTheme="minorHAnsi"/>
              </w:rPr>
              <w:t>inanční</w:t>
            </w:r>
            <w:r w:rsidR="00A1780E" w:rsidRPr="007269ED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7269ED">
              <w:rPr>
                <w:rStyle w:val="Tuntabulka"/>
                <w:rFonts w:eastAsiaTheme="minorHAnsi"/>
              </w:rPr>
              <w:t xml:space="preserve"> ve vztahu k</w:t>
            </w:r>
            <w:r>
              <w:rPr>
                <w:rStyle w:val="Tuntabulka"/>
                <w:rFonts w:eastAsiaTheme="minorHAnsi"/>
              </w:rPr>
              <w:t> </w:t>
            </w:r>
            <w:r w:rsidRPr="007269ED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7269ED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7269ED" w:rsidRDefault="003C4FBB" w:rsidP="007269ED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7269ED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6F2E1026" w:rsidR="003C4FBB" w:rsidRPr="007269ED" w:rsidRDefault="003C4FBB" w:rsidP="007269ED">
            <w:pPr>
              <w:pStyle w:val="Tabulka"/>
              <w:rPr>
                <w:b w:val="0"/>
                <w:bCs/>
              </w:rPr>
            </w:pPr>
            <w:r w:rsidRPr="007269ED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425D56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7269ED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7269E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A55684" w:rsidRDefault="00FA2614" w:rsidP="007269ED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5684">
              <w:rPr>
                <w:rFonts w:eastAsia="Times New Roman" w:cs="Times New Roman"/>
                <w:b/>
                <w:highlight w:val="green"/>
                <w:lang w:val="en-US" w:eastAsia="cs-CZ"/>
              </w:rPr>
              <w:t>[</w:t>
            </w:r>
            <w:r w:rsidRPr="00A55684">
              <w:rPr>
                <w:rFonts w:eastAsia="Times New Roman" w:cs="Times New Roman"/>
                <w:b/>
                <w:highlight w:val="green"/>
                <w:lang w:eastAsia="cs-CZ"/>
              </w:rPr>
              <w:t>DOPLNÍ ÚČASTNÍK</w:t>
            </w:r>
            <w:r w:rsidRPr="00A55684">
              <w:rPr>
                <w:rFonts w:eastAsia="Times New Roman" w:cs="Times New Roman"/>
                <w:b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A55684" w:rsidRDefault="00FA2614" w:rsidP="007269ED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5684">
              <w:rPr>
                <w:rFonts w:eastAsia="Times New Roman" w:cs="Times New Roman"/>
                <w:b/>
                <w:highlight w:val="green"/>
                <w:lang w:val="en-US" w:eastAsia="cs-CZ"/>
              </w:rPr>
              <w:t>[</w:t>
            </w:r>
            <w:r w:rsidRPr="00A55684">
              <w:rPr>
                <w:rFonts w:eastAsia="Times New Roman" w:cs="Times New Roman"/>
                <w:b/>
                <w:highlight w:val="green"/>
                <w:lang w:eastAsia="cs-CZ"/>
              </w:rPr>
              <w:t>DOPLNÍ ÚČASTNÍK</w:t>
            </w:r>
            <w:r w:rsidRPr="00A55684">
              <w:rPr>
                <w:rFonts w:eastAsia="Times New Roman" w:cs="Times New Roman"/>
                <w:b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A55684" w:rsidRDefault="00FA2614" w:rsidP="007269ED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5684">
              <w:rPr>
                <w:rFonts w:eastAsia="Times New Roman" w:cs="Times New Roman"/>
                <w:b/>
                <w:highlight w:val="green"/>
                <w:lang w:val="en-US" w:eastAsia="cs-CZ"/>
              </w:rPr>
              <w:t>[</w:t>
            </w:r>
            <w:r w:rsidRPr="00A55684">
              <w:rPr>
                <w:rFonts w:eastAsia="Times New Roman" w:cs="Times New Roman"/>
                <w:b/>
                <w:highlight w:val="green"/>
                <w:lang w:eastAsia="cs-CZ"/>
              </w:rPr>
              <w:t>DOPLNÍ ÚČASTNÍK</w:t>
            </w:r>
            <w:r w:rsidRPr="00A55684">
              <w:rPr>
                <w:rFonts w:eastAsia="Times New Roman" w:cs="Times New Roman"/>
                <w:b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A55684" w:rsidRDefault="00FA2614" w:rsidP="007269ED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A55684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A55684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A55684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A556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39A278EE" w14:textId="37526AC0" w:rsidR="003C4FBB" w:rsidRPr="00A55684" w:rsidRDefault="00FA2614" w:rsidP="007269ED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5684">
              <w:rPr>
                <w:rFonts w:eastAsia="Times New Roman" w:cs="Times New Roman"/>
                <w:b/>
                <w:highlight w:val="green"/>
                <w:lang w:val="en-US" w:eastAsia="cs-CZ"/>
              </w:rPr>
              <w:t>[</w:t>
            </w:r>
            <w:r w:rsidRPr="00A55684">
              <w:rPr>
                <w:rFonts w:eastAsia="Times New Roman" w:cs="Times New Roman"/>
                <w:b/>
                <w:highlight w:val="green"/>
                <w:lang w:eastAsia="cs-CZ"/>
              </w:rPr>
              <w:t>DOPLNÍ ÚČASTNÍK</w:t>
            </w:r>
            <w:r w:rsidRPr="00A55684">
              <w:rPr>
                <w:rFonts w:eastAsia="Times New Roman" w:cs="Times New Roman"/>
                <w:b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29061B7A" w14:textId="1CE3EBD5" w:rsidR="003C4FBB" w:rsidRPr="00A55684" w:rsidRDefault="00FA2614" w:rsidP="007269ED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5684">
              <w:rPr>
                <w:rFonts w:eastAsia="Times New Roman" w:cs="Times New Roman"/>
                <w:b/>
                <w:highlight w:val="green"/>
                <w:lang w:val="en-US" w:eastAsia="cs-CZ"/>
              </w:rPr>
              <w:t>[</w:t>
            </w:r>
            <w:r w:rsidRPr="00A55684">
              <w:rPr>
                <w:rFonts w:eastAsia="Times New Roman" w:cs="Times New Roman"/>
                <w:b/>
                <w:highlight w:val="green"/>
                <w:lang w:eastAsia="cs-CZ"/>
              </w:rPr>
              <w:t>DOPLNÍ ÚČASTNÍK</w:t>
            </w:r>
            <w:r w:rsidRPr="00A55684">
              <w:rPr>
                <w:rFonts w:eastAsia="Times New Roman" w:cs="Times New Roman"/>
                <w:b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6A58E911" w14:textId="06D00D60" w:rsidR="003C4FBB" w:rsidRPr="00A55684" w:rsidRDefault="00FA2614" w:rsidP="007269ED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5684">
              <w:rPr>
                <w:rFonts w:eastAsia="Times New Roman" w:cs="Times New Roman"/>
                <w:b/>
                <w:highlight w:val="green"/>
                <w:lang w:val="en-US" w:eastAsia="cs-CZ"/>
              </w:rPr>
              <w:t>[</w:t>
            </w:r>
            <w:r w:rsidRPr="00A55684">
              <w:rPr>
                <w:rFonts w:eastAsia="Times New Roman" w:cs="Times New Roman"/>
                <w:b/>
                <w:highlight w:val="green"/>
                <w:lang w:eastAsia="cs-CZ"/>
              </w:rPr>
              <w:t>DOPLNÍ ÚČASTNÍK</w:t>
            </w:r>
            <w:r w:rsidRPr="00A55684">
              <w:rPr>
                <w:rFonts w:eastAsia="Times New Roman" w:cs="Times New Roman"/>
                <w:b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6FF21188" w14:textId="46C8B5AC" w:rsidR="003C4FBB" w:rsidRPr="00A55684" w:rsidRDefault="00FA2614" w:rsidP="007269ED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A55684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A55684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A55684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A55684" w14:paraId="7C87B084" w14:textId="77777777" w:rsidTr="004D0A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562C3B1A" w14:textId="327C67B7" w:rsidR="00A55684" w:rsidRPr="000F3BDA" w:rsidRDefault="00A55684" w:rsidP="00A55684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0F3BDA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79E4480E" w14:textId="69A3B5F6" w:rsidR="00A55684" w:rsidRPr="000F3BDA" w:rsidRDefault="00A55684" w:rsidP="00A55684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0F3BDA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45AD4BB4" w14:textId="4888A071" w:rsidR="00A55684" w:rsidRPr="000F3BDA" w:rsidRDefault="00A55684" w:rsidP="00A55684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0F3BDA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243E13BB" w14:textId="3C7FF57A" w:rsidR="00A55684" w:rsidRPr="000F3BDA" w:rsidRDefault="00A55684" w:rsidP="00A55684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0F3BDA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0F3BDA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0BA25A03" w14:textId="77777777" w:rsidR="00AE4EDF" w:rsidRDefault="00AE4EDF" w:rsidP="00AE4EDF">
      <w:pPr>
        <w:pStyle w:val="111odst"/>
        <w:keepNext/>
        <w:keepLines/>
        <w:numPr>
          <w:ilvl w:val="0"/>
          <w:numId w:val="34"/>
        </w:numPr>
      </w:pPr>
      <w:r>
        <w:lastRenderedPageBreak/>
        <w:t xml:space="preserve">má </w:t>
      </w:r>
      <w:r>
        <w:t xml:space="preserve">smluvně zajištěno uplatnění funkce </w:t>
      </w:r>
      <w:r w:rsidRPr="009F572B">
        <w:rPr>
          <w:b/>
        </w:rPr>
        <w:t>stravenkové karty</w:t>
      </w:r>
      <w:r>
        <w:t xml:space="preserve"> minimálně u 15.000 smluvních partnerů na území České republiky s tím, že v každé obci v České republice, která má dle údajů publikovaných Českým statistickým úřadem více než 10 tisíc obyvatel, </w:t>
      </w:r>
      <w:r>
        <w:t>je</w:t>
      </w:r>
      <w:r>
        <w:t xml:space="preserve"> alespoň jedna provozovna/ smluvní partner, u něhož je mož</w:t>
      </w:r>
      <w:r>
        <w:t>né stravenkovou kartu uplatnit;</w:t>
      </w:r>
    </w:p>
    <w:p w14:paraId="7FCBC1CB" w14:textId="14D79321" w:rsidR="00AE4EDF" w:rsidRPr="00AE4EDF" w:rsidRDefault="00AE4EDF" w:rsidP="005971A9">
      <w:pPr>
        <w:pStyle w:val="111odst"/>
        <w:keepNext/>
        <w:keepLines/>
        <w:numPr>
          <w:ilvl w:val="0"/>
          <w:numId w:val="34"/>
        </w:numPr>
        <w:rPr>
          <w:iCs/>
          <w:lang w:val="en-US"/>
        </w:rPr>
      </w:pPr>
      <w:r>
        <w:t xml:space="preserve">má </w:t>
      </w:r>
      <w:r>
        <w:t xml:space="preserve">smluvně zajištěno uplatnění funkce </w:t>
      </w:r>
      <w:r w:rsidRPr="00AE4EDF">
        <w:rPr>
          <w:b/>
        </w:rPr>
        <w:t>benefit karty</w:t>
      </w:r>
      <w:r>
        <w:t xml:space="preserve"> minimálně u 5.000 smluvních partnerů na území České republiky s tím, že v každé obci v České republice, která má dle údajů publikovaných Českým statistickým úřadem více než 10 tisíc obyvatel, </w:t>
      </w:r>
      <w:r>
        <w:t xml:space="preserve">je </w:t>
      </w:r>
      <w:r>
        <w:t xml:space="preserve">alespoň jedna provozovna/ smluvní partner, u něhož je možné benefit kartu uplatnit. </w:t>
      </w:r>
    </w:p>
    <w:p w14:paraId="072B9773" w14:textId="2B4B2D67" w:rsidR="003C4FBB" w:rsidRDefault="003C4FBB" w:rsidP="00AE4EDF">
      <w:pPr>
        <w:pStyle w:val="Mstoadatum"/>
        <w:rPr>
          <w:i w:val="0"/>
          <w:iCs/>
          <w:lang w:val="en-US"/>
        </w:rPr>
      </w:pPr>
      <w:bookmarkStart w:id="1" w:name="_GoBack"/>
      <w:bookmarkEnd w:id="1"/>
      <w:r w:rsidRPr="007269ED">
        <w:rPr>
          <w:i w:val="0"/>
          <w:iCs/>
        </w:rPr>
        <w:t xml:space="preserve">V </w:t>
      </w:r>
      <w:r w:rsidR="00DB4961" w:rsidRPr="007269ED">
        <w:rPr>
          <w:bCs/>
          <w:i w:val="0"/>
          <w:iCs/>
          <w:highlight w:val="green"/>
          <w:lang w:val="en-US"/>
        </w:rPr>
        <w:t>[</w:t>
      </w:r>
      <w:r w:rsidR="00DB4961" w:rsidRPr="007269ED">
        <w:rPr>
          <w:bCs/>
          <w:i w:val="0"/>
          <w:iCs/>
          <w:highlight w:val="green"/>
        </w:rPr>
        <w:t>DOPLNÍ</w:t>
      </w:r>
      <w:r w:rsidR="00DB4961" w:rsidRPr="007269ED">
        <w:rPr>
          <w:i w:val="0"/>
          <w:iCs/>
          <w:highlight w:val="green"/>
        </w:rPr>
        <w:t xml:space="preserve"> ÚČASTNÍK</w:t>
      </w:r>
      <w:r w:rsidR="00DB4961" w:rsidRPr="007269ED">
        <w:rPr>
          <w:i w:val="0"/>
          <w:iCs/>
          <w:highlight w:val="green"/>
          <w:lang w:val="en-US"/>
        </w:rPr>
        <w:t>]</w:t>
      </w:r>
      <w:r w:rsidRPr="007269ED">
        <w:rPr>
          <w:i w:val="0"/>
          <w:iCs/>
        </w:rPr>
        <w:t xml:space="preserve"> dne </w:t>
      </w:r>
      <w:r w:rsidR="00DB4961" w:rsidRPr="007269ED">
        <w:rPr>
          <w:bCs/>
          <w:i w:val="0"/>
          <w:iCs/>
          <w:highlight w:val="green"/>
          <w:lang w:val="en-US"/>
        </w:rPr>
        <w:t>[</w:t>
      </w:r>
      <w:r w:rsidR="00DB4961" w:rsidRPr="007269ED">
        <w:rPr>
          <w:bCs/>
          <w:i w:val="0"/>
          <w:iCs/>
          <w:highlight w:val="green"/>
        </w:rPr>
        <w:t>DOPLNÍ</w:t>
      </w:r>
      <w:r w:rsidR="00DB4961" w:rsidRPr="007269ED">
        <w:rPr>
          <w:i w:val="0"/>
          <w:iCs/>
          <w:highlight w:val="green"/>
        </w:rPr>
        <w:t xml:space="preserve"> ÚČASTNÍK</w:t>
      </w:r>
      <w:r w:rsidR="00DB4961" w:rsidRPr="007269ED">
        <w:rPr>
          <w:i w:val="0"/>
          <w:iCs/>
          <w:highlight w:val="green"/>
          <w:lang w:val="en-US"/>
        </w:rPr>
        <w:t>]</w:t>
      </w:r>
    </w:p>
    <w:p w14:paraId="6D3CD953" w14:textId="759D12D6" w:rsidR="00AE4EDF" w:rsidRDefault="00AE4EDF" w:rsidP="00A55684">
      <w:pPr>
        <w:pStyle w:val="Mstoadatum"/>
        <w:rPr>
          <w:i w:val="0"/>
          <w:iCs/>
          <w:lang w:val="en-US"/>
        </w:rPr>
      </w:pPr>
    </w:p>
    <w:p w14:paraId="25E880AC" w14:textId="77777777" w:rsidR="00AE4EDF" w:rsidRDefault="00AE4EDF" w:rsidP="00A55684">
      <w:pPr>
        <w:pStyle w:val="Mstoadatum"/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458B492" w16cex:dateUtc="2024-05-31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6664F92" w16cid:durableId="0458B4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C51FB" w14:textId="77777777" w:rsidR="000C7A9C" w:rsidRDefault="000C7A9C" w:rsidP="00962258">
      <w:pPr>
        <w:spacing w:after="0" w:line="240" w:lineRule="auto"/>
      </w:pPr>
      <w:r>
        <w:separator/>
      </w:r>
    </w:p>
  </w:endnote>
  <w:endnote w:type="continuationSeparator" w:id="0">
    <w:p w14:paraId="151B607A" w14:textId="77777777" w:rsidR="000C7A9C" w:rsidRDefault="000C7A9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13FE2A8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4ED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4ED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D77DE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9FC067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47DFFE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4ED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4ED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7339EF5E" w:rsidR="000F3BDA" w:rsidRDefault="000F3BDA" w:rsidP="007269ED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174A4D75" w:rsidR="000F3BDA" w:rsidRDefault="000F3BDA" w:rsidP="007269ED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7B0088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9FE98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248E7" w14:textId="77777777" w:rsidR="000C7A9C" w:rsidRDefault="000C7A9C" w:rsidP="00962258">
      <w:pPr>
        <w:spacing w:after="0" w:line="240" w:lineRule="auto"/>
      </w:pPr>
      <w:r>
        <w:separator/>
      </w:r>
    </w:p>
  </w:footnote>
  <w:footnote w:type="continuationSeparator" w:id="0">
    <w:p w14:paraId="448F5F89" w14:textId="77777777" w:rsidR="000C7A9C" w:rsidRDefault="000C7A9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BC109F7"/>
    <w:multiLevelType w:val="multilevel"/>
    <w:tmpl w:val="41585512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pStyle w:val="111odst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3D169AF"/>
    <w:multiLevelType w:val="hybridMultilevel"/>
    <w:tmpl w:val="22E89AF0"/>
    <w:lvl w:ilvl="0" w:tplc="AFA85C8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9"/>
  </w:num>
  <w:num w:numId="3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304E1"/>
    <w:rsid w:val="0003686C"/>
    <w:rsid w:val="00072C1E"/>
    <w:rsid w:val="000810D4"/>
    <w:rsid w:val="000B6CE6"/>
    <w:rsid w:val="000C7A9C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C7DEE"/>
    <w:rsid w:val="002D08B1"/>
    <w:rsid w:val="002E0CD7"/>
    <w:rsid w:val="00341DCF"/>
    <w:rsid w:val="00357BC6"/>
    <w:rsid w:val="003956C6"/>
    <w:rsid w:val="003C4FBB"/>
    <w:rsid w:val="003D2B64"/>
    <w:rsid w:val="004251D5"/>
    <w:rsid w:val="00425D56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6E3AE4"/>
    <w:rsid w:val="00710723"/>
    <w:rsid w:val="00723ED1"/>
    <w:rsid w:val="007269ED"/>
    <w:rsid w:val="00743525"/>
    <w:rsid w:val="0076286B"/>
    <w:rsid w:val="00766846"/>
    <w:rsid w:val="0077673A"/>
    <w:rsid w:val="007846E1"/>
    <w:rsid w:val="007B570C"/>
    <w:rsid w:val="007C589B"/>
    <w:rsid w:val="007D6822"/>
    <w:rsid w:val="007E0D40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030A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5548E"/>
    <w:rsid w:val="00A55684"/>
    <w:rsid w:val="00A6177B"/>
    <w:rsid w:val="00A66136"/>
    <w:rsid w:val="00AA4CBB"/>
    <w:rsid w:val="00AA65FA"/>
    <w:rsid w:val="00AA7351"/>
    <w:rsid w:val="00AD056F"/>
    <w:rsid w:val="00AD6731"/>
    <w:rsid w:val="00AE4EDF"/>
    <w:rsid w:val="00B003C9"/>
    <w:rsid w:val="00B15D0D"/>
    <w:rsid w:val="00B269EA"/>
    <w:rsid w:val="00B75EE1"/>
    <w:rsid w:val="00B77481"/>
    <w:rsid w:val="00B82EE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57A2D"/>
    <w:rsid w:val="00D6163D"/>
    <w:rsid w:val="00D73D46"/>
    <w:rsid w:val="00D831A3"/>
    <w:rsid w:val="00DB4961"/>
    <w:rsid w:val="00DC75F3"/>
    <w:rsid w:val="00DC7CC1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D35272"/>
    <w:pPr>
      <w:tabs>
        <w:tab w:val="right" w:pos="9063"/>
      </w:tabs>
      <w:spacing w:before="600"/>
      <w:outlineLvl w:val="0"/>
    </w:pPr>
    <w:rPr>
      <w:rFonts w:eastAsia="Times New Roman" w:cs="Times New Roman"/>
      <w:i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35272"/>
    <w:rPr>
      <w:rFonts w:eastAsia="Times New Roman" w:cs="Times New Roman"/>
      <w:i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1lnek">
    <w:name w:val="1.článek"/>
    <w:basedOn w:val="Normln"/>
    <w:qFormat/>
    <w:rsid w:val="00AE4EDF"/>
    <w:pPr>
      <w:keepNext/>
      <w:numPr>
        <w:numId w:val="35"/>
      </w:numPr>
      <w:spacing w:before="240"/>
      <w:ind w:left="680" w:hanging="680"/>
      <w:outlineLvl w:val="0"/>
    </w:pPr>
    <w:rPr>
      <w:rFonts w:ascii="Verdana" w:eastAsia="Times New Roman" w:hAnsi="Verdana" w:cs="Times New Roman"/>
      <w:b/>
      <w:bCs/>
      <w:iCs/>
    </w:rPr>
  </w:style>
  <w:style w:type="paragraph" w:customStyle="1" w:styleId="11odst">
    <w:name w:val="1.1. odst."/>
    <w:basedOn w:val="Normln"/>
    <w:qFormat/>
    <w:rsid w:val="00AE4EDF"/>
    <w:pPr>
      <w:widowControl w:val="0"/>
      <w:numPr>
        <w:ilvl w:val="1"/>
        <w:numId w:val="35"/>
      </w:numPr>
      <w:outlineLvl w:val="1"/>
    </w:pPr>
    <w:rPr>
      <w:rFonts w:ascii="Verdana" w:eastAsia="Verdana" w:hAnsi="Verdana" w:cstheme="majorBidi"/>
      <w:bCs/>
      <w:noProof/>
      <w:szCs w:val="26"/>
    </w:rPr>
  </w:style>
  <w:style w:type="paragraph" w:customStyle="1" w:styleId="111odst">
    <w:name w:val="1.1.1. odst."/>
    <w:basedOn w:val="Normln"/>
    <w:link w:val="111odstChar"/>
    <w:qFormat/>
    <w:rsid w:val="00AE4EDF"/>
    <w:pPr>
      <w:widowControl w:val="0"/>
      <w:numPr>
        <w:ilvl w:val="2"/>
        <w:numId w:val="35"/>
      </w:numPr>
    </w:pPr>
    <w:rPr>
      <w:rFonts w:ascii="Verdana" w:hAnsi="Verdana"/>
      <w:szCs w:val="22"/>
    </w:rPr>
  </w:style>
  <w:style w:type="character" w:customStyle="1" w:styleId="111odstChar">
    <w:name w:val="1.1.1. odst. Char"/>
    <w:basedOn w:val="Standardnpsmoodstavce"/>
    <w:link w:val="111odst"/>
    <w:rsid w:val="00AE4EDF"/>
    <w:rPr>
      <w:rFonts w:ascii="Verdana" w:hAnsi="Verdana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CB493-858D-40F2-B393-663C2EBA5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8760EF-F6F5-4D01-B166-9455DE4EE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</TotalTime>
  <Pages>2</Pages>
  <Words>279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Burdová Nikola, Mgr. Bc.</cp:lastModifiedBy>
  <cp:revision>12</cp:revision>
  <cp:lastPrinted>2017-11-28T17:18:00Z</cp:lastPrinted>
  <dcterms:created xsi:type="dcterms:W3CDTF">2023-10-03T06:59:00Z</dcterms:created>
  <dcterms:modified xsi:type="dcterms:W3CDTF">2024-06-04T15:30:00Z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